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B714CD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B714C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 ส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</w:rPr>
        <w:t>. 4-01  (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กรณีรับมรดกของคู่สมรสหรือบุตรคนใดคนหนึ่ง</w:t>
      </w:r>
      <w:r w:rsidR="00081011" w:rsidRPr="00B714CD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</w:p>
    <w:p w:rsidR="00513AE8" w:rsidRPr="00B714C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B714CD">
        <w:rPr>
          <w:rFonts w:ascii="TH SarabunPSK" w:hAnsi="TH SarabunPSK" w:cs="TH SarabunPSK"/>
          <w:noProof/>
          <w:sz w:val="32"/>
          <w:szCs w:val="32"/>
          <w:cs/>
        </w:rPr>
        <w:t>สำนักงานการปฏิรูปที่ดินจังหวัดบึงกาฬ</w:t>
      </w:r>
      <w:r w:rsidR="00081011"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B714CD">
        <w:rPr>
          <w:rFonts w:ascii="TH SarabunPSK" w:hAnsi="TH SarabunPSK" w:cs="TH SarabunPSK"/>
          <w:noProof/>
          <w:sz w:val="32"/>
          <w:szCs w:val="32"/>
          <w:cs/>
        </w:rPr>
        <w:t>กระทรวงเกษตรและสหกรณ์</w:t>
      </w: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B714CD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7575" wp14:editId="0981F435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B714C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714CD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ทายาทที่มีสิทธิรับมรดกสิทธิการเข้าทำประโยชน์ในที่ดินฯ ได้แก่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คู่สมรสเป็นอันดับแรก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รวมถึงคู่สมรสที่อยู่กินด้วยกันฉันท์สามีภรรยาแต่ไม่ได้จดทะเบียนสมรส</w:t>
      </w:r>
      <w:r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ข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บุตรเมื่อไม่มีคู่สมรสหรือมีแต่ไม่ขอรับ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รวมถึงบุตรนอกกฎหมายที่บิดารับรองแต่ไม่รวมบุตรบุญธรรม</w:t>
      </w:r>
      <w:r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ค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ทายาทอื่นเมื่อไม่มีคู่สมรสหรือบุตรหรือมีแต่ไม่ขอรับได้แก่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บิดาหรือมารดาของเกษตรกร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พี่น้องร่วมบิดามารดาเดียวกันของเกษตรกร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พี่น้องตามความเป็นจริง</w:t>
      </w:r>
      <w:r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พี่น้องร่วมบิดาหรือร่วมมารดาเดียวกันของเกษตรกร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พี่น้องตามความเป็นจริง</w:t>
      </w:r>
      <w:r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หลานของเกษตรกร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หมายถึงลูกของลูกหรือลูกของพี่หรือของน้อง</w:t>
      </w:r>
      <w:r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ทายาทผู้รับมรดกตาม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B714CD">
        <w:rPr>
          <w:rFonts w:ascii="TH SarabunPSK" w:hAnsi="TH SarabunPSK" w:cs="TH SarabunPSK"/>
          <w:noProof/>
          <w:sz w:val="32"/>
          <w:szCs w:val="32"/>
        </w:rPr>
        <w:t>) 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ข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ค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จะต้องมีคุณสมบัติและลักษณะต้องห้าม ดังนี้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2.1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ทายาทผู้รับมรดกจะต้องเป็นเกษตรกรตามกฎหมายปฏิรูปที่ดินกล่าวคือ 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เป็นเกษตรกรผู้ประกอบอาชีพ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เกษตรกรรมเป็นหลักหรือ 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เป็นเกษตรกรผู้ประสงค์จะประกอบอาชีพเกษตรกรรมเป็นหลัก ซึ่งได้แก่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ผู้ยากจน</w:t>
      </w:r>
      <w:r w:rsidRPr="00B714CD">
        <w:rPr>
          <w:rFonts w:ascii="TH SarabunPSK" w:hAnsi="TH SarabunPSK" w:cs="TH SarabunPSK"/>
          <w:noProof/>
          <w:sz w:val="32"/>
          <w:szCs w:val="32"/>
        </w:rPr>
        <w:t>/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ผู้ที่จบการศึกษาทางการเกษตรกรรม</w:t>
      </w:r>
      <w:r w:rsidRPr="00B714CD">
        <w:rPr>
          <w:rFonts w:ascii="TH SarabunPSK" w:hAnsi="TH SarabunPSK" w:cs="TH SarabunPSK"/>
          <w:noProof/>
          <w:sz w:val="32"/>
          <w:szCs w:val="32"/>
        </w:rPr>
        <w:t>/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บุตรของเกษตรกร ทั้งนี้ เป็นไปตามที่กำหนดในพระราช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กฤษฎีกาว่าด้วยการกำหนดหลักเกณฑ์ และเงื่อนไขในการเป็นเกษตรกร พ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714CD">
        <w:rPr>
          <w:rFonts w:ascii="TH SarabunPSK" w:hAnsi="TH SarabunPSK" w:cs="TH SarabunPSK"/>
          <w:noProof/>
          <w:sz w:val="32"/>
          <w:szCs w:val="32"/>
        </w:rPr>
        <w:t>. 2535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2.2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ทายาทผู้รับมรดกและคนในครอบครัวเดียวกันต้องไม่มีที่ดินทำกินเป็นของตนเองเพียงพอแก่การเลี้ยงชีพ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อยู่ก่อนแล้ว </w:t>
      </w:r>
      <w:r w:rsidRPr="00B714CD">
        <w:rPr>
          <w:rFonts w:ascii="TH SarabunPSK" w:hAnsi="TH SarabunPSK" w:cs="TH SarabunPSK"/>
          <w:noProof/>
          <w:sz w:val="32"/>
          <w:szCs w:val="32"/>
        </w:rPr>
        <w:t>(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มีที่ดินเมื่อรวมกับคำขอรับมรดกต้องไม่เกินกว่า 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50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ไร่ หรือ 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100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ไร่ แล้วแต่กรณี</w:t>
      </w:r>
      <w:r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2.3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ทายาทผู้รับมรดกจะต้องมีคุณสมบัติตามที่กฎหมายกำหนดได้แก่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บรรลุนิติภาวะหรือเป็นหัวหน้าครอบครัว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มีความประพฤติดีและซื่อสัตย์สุจริต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มีร่างกายสมบูรณ์ขยันขันแข็งและสามารถประกอบการเกษตรได้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ไม่เป็นคนวิกลจริตหรือจิตฟั่นเฟือนไม่สมประกอบ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ทายาทผู้รับมรดกจะต้องรับภาระหนี้ค้างชำระซึ่งเจ้ามรดกยังคงค้างชำระกับ ส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หรือสถาบันการเงินที่ร่วม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โครงการกับ ส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ไปด้วย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</w:rPr>
        <w:lastRenderedPageBreak/>
        <w:t>**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กรณีไม่มีทายาทตามที่กำหนดหรือมีแต่ไม่ขอรับหรือไม่มีคุณสมบัติ ส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จะนำที่ดินแปลงนั้นมาจัดใหม่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เช่นเดียวกับกรณีปกติ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หมายเหตุ </w:t>
      </w:r>
      <w:r w:rsidRPr="00B714CD">
        <w:rPr>
          <w:rFonts w:ascii="TH SarabunPSK" w:hAnsi="TH SarabunPSK" w:cs="TH SarabunPSK"/>
          <w:noProof/>
          <w:sz w:val="32"/>
          <w:szCs w:val="32"/>
        </w:rPr>
        <w:t>: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และไม่อาจแก้ไขเพิ่มเติมได้ใน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ขณะนั้น ผู้รับคำขอและผู้ยื่นคำขอจะต้องลงบันทึกความบกพร่องและรายงานเอกสารหลักฐานร่วมกันพร้อม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ที่กำหนด ผู้รับคำขอจะดำเนินการคืนคำขอและเอกสารประกอบการพิจารณา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ในคู่มือประชาชนเรียบร้อยแล้ว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 ภายใน </w:t>
      </w:r>
      <w:r w:rsidRPr="00B714CD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B714CD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นับแต่วันที่พิจารณาแล้วเสร็จ</w:t>
      </w:r>
      <w:r w:rsidRPr="00B714CD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B714C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B714CD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B714C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714CD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14C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714CD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สำนักงานการปฏิรูปที่ดินจังหวัดบึงกาฬ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B714CD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714CD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B714CD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B714C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714C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B714CD">
        <w:rPr>
          <w:rFonts w:ascii="TH SarabunPSK" w:hAnsi="TH SarabunPSK" w:cs="TH SarabunPSK"/>
          <w:noProof/>
          <w:sz w:val="32"/>
          <w:szCs w:val="32"/>
        </w:rPr>
        <w:t xml:space="preserve">57 </w:t>
      </w:r>
      <w:r w:rsidR="00081011" w:rsidRPr="00B714CD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B714C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714C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714C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714C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714C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714CD" w:rsidTr="00310762">
        <w:tc>
          <w:tcPr>
            <w:tcW w:w="846" w:type="dxa"/>
          </w:tcPr>
          <w:p w:rsidR="0067367B" w:rsidRPr="00B714C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714C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714C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1.1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ยื่นคำขอ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1.2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ตรวจสอบคำขอและ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เอกสารประกอบคำขอ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1.3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จัดทำบัญชีเครือญาติ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1.4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สอบสวนสิทธิ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1.5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ออกใบรับคำขอ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B714C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B714CD" w:rsidTr="00310762">
        <w:tc>
          <w:tcPr>
            <w:tcW w:w="846" w:type="dxa"/>
          </w:tcPr>
          <w:p w:rsidR="0067367B" w:rsidRPr="00B714C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714C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714C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2.1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เจ้าหน้าที่ตรวจสอบหนี้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ค้างชำระตรวจสอบแปลง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ที่ดิน ตรวจคุณสมบัติ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ผู้ขอรับมรดกและจัดทำ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ประกาศขอรับมรดกสิทธ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21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B714C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B714CD" w:rsidTr="00310762">
        <w:tc>
          <w:tcPr>
            <w:tcW w:w="846" w:type="dxa"/>
          </w:tcPr>
          <w:p w:rsidR="0067367B" w:rsidRPr="00B714C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714C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714C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2.2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ที่ดินจังหวัดประกาศเพื่อ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ให้ผู้มีส่วนได้เสียมาคัดค้าน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ปิดไว้ที่ทำการ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ผู้ใหญ่บ้าน ที่ทำ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 อบต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ที่ว่าการอำเภอ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24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B714C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B714CD" w:rsidTr="00310762">
        <w:tc>
          <w:tcPr>
            <w:tcW w:w="846" w:type="dxa"/>
          </w:tcPr>
          <w:p w:rsidR="0067367B" w:rsidRPr="00B714C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714C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714C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2.3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เจ้าหน้าที่รวบรวม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เอกสารทำความเห็นเสนอ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ปฏิรูปที่ดินจังหวัดพิจารณา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และจัดทำหนังสือรับมอบ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ที่ดิน จัดทำ ส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.4-01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B714C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B714CD" w:rsidTr="00310762">
        <w:tc>
          <w:tcPr>
            <w:tcW w:w="846" w:type="dxa"/>
          </w:tcPr>
          <w:p w:rsidR="0067367B" w:rsidRPr="00B714C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714C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714C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เจ้าหน้าที่จัดทำหนังสือ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แจ้งผลการพิจารณา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จัดทำหนังสือรับมอบ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ที่ดิน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 ส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 4-01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B714C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B714CD" w:rsidTr="00310762">
        <w:tc>
          <w:tcPr>
            <w:tcW w:w="846" w:type="dxa"/>
          </w:tcPr>
          <w:p w:rsidR="0067367B" w:rsidRPr="00B714C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714C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B714C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3.1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เจ้าหน้าที่เสนอให้ผู้มี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อำนาจลงนาม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B714C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B714C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B714CD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714C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714C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714C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714C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 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579004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 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ทะเบียนสมรส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159052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สำเนาบัตรประจำตัวประชาชนคู่สมรส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749438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ใบสำคัญการเปลี่ยนชื่อ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400949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สำเนาทะเบียนการหย่า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551401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สำเนาหลักฐานเกี่ยวกับที่ดินของผู้รับโอนคู่สมรสและบุตรที่ยังไม่บรรลุนิติภาวะของผู้รับโอน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792308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เช่นโฉนด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.3,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. 4-01 (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  <w:t>)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หนังสือยินยอมของทายาทอื่น ๆ 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ที่มีสิทธิรับมรดก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484565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คำยินยอมคู่สมรสของเจ้ามรดก 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กรณีบุตรหรือเครือญาติ เป็นผู้รับมรดก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680931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.4-01 (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ฉบับผู้ถือ</w:t>
            </w: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515242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B714CD" w:rsidTr="000E5F48">
        <w:tc>
          <w:tcPr>
            <w:tcW w:w="846" w:type="dxa"/>
          </w:tcPr>
          <w:p w:rsidR="00E8524B" w:rsidRPr="00B714C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B714C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714C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ใบมรณะบัตรหรือหนังสือรับรองการเสียชีวิต</w:t>
            </w:r>
          </w:p>
          <w:p w:rsidR="00CD595C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B714C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B714CD" w:rsidRDefault="00A933F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5002648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714C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714C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B714CD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714CD" w:rsidRDefault="00B714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D595C" w:rsidRPr="00B714CD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714C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714C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714C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714C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714CD" w:rsidTr="008D6120">
        <w:tc>
          <w:tcPr>
            <w:tcW w:w="846" w:type="dxa"/>
          </w:tcPr>
          <w:p w:rsidR="00CD595C" w:rsidRPr="00B714CD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714CD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B714CD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B714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B714C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B714CD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714C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714C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714C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714CD" w:rsidTr="00527864">
        <w:tc>
          <w:tcPr>
            <w:tcW w:w="846" w:type="dxa"/>
          </w:tcPr>
          <w:p w:rsidR="000B2BF5" w:rsidRPr="00B714C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714C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254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หมูที่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ตำบลวิศิษฐ์ อำเภอเมืองบึงกาฬ จังหวัดบึงกาฬ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38000  /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,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0-4249-0708 / Email:Buengkan@alro.go.th)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714CD" w:rsidTr="00527864">
        <w:tc>
          <w:tcPr>
            <w:tcW w:w="846" w:type="dxa"/>
          </w:tcPr>
          <w:p w:rsidR="000B2BF5" w:rsidRPr="00B714C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714C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ถนนราชดำเนินนอก แขวงบ้านพานถม เขตพระนคร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กรุงเทพฯ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10200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http://eoffice.alro.go.th/alro_complain)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714CD" w:rsidTr="00527864">
        <w:tc>
          <w:tcPr>
            <w:tcW w:w="846" w:type="dxa"/>
          </w:tcPr>
          <w:p w:rsidR="000B2BF5" w:rsidRPr="00B714C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714C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714CD" w:rsidTr="00527864">
        <w:tc>
          <w:tcPr>
            <w:tcW w:w="846" w:type="dxa"/>
          </w:tcPr>
          <w:p w:rsidR="000B2BF5" w:rsidRPr="00B714C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714C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714C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.)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11120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1206 /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0 2502 6132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B714CD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714C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714C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714C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B714CD" w:rsidTr="00527864">
        <w:tc>
          <w:tcPr>
            <w:tcW w:w="10075" w:type="dxa"/>
            <w:gridSpan w:val="2"/>
          </w:tcPr>
          <w:p w:rsidR="00527864" w:rsidRPr="00B714CD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B714CD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B714CD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B714CD">
        <w:rPr>
          <w:rFonts w:ascii="TH SarabunPSK" w:hAnsi="TH SarabunPSK" w:cs="TH SarabunPSK"/>
          <w:noProof/>
          <w:sz w:val="32"/>
          <w:szCs w:val="32"/>
        </w:rPr>
        <w:t>-</w:t>
      </w:r>
      <w:bookmarkStart w:id="0" w:name="_GoBack"/>
      <w:bookmarkEnd w:id="0"/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14CD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23B8B" wp14:editId="7433165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14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B714CD">
        <w:rPr>
          <w:rFonts w:ascii="TH SarabunPSK" w:hAnsi="TH SarabunPSK" w:cs="TH SarabunPSK"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 ส</w:t>
      </w:r>
      <w:r w:rsidR="007B7ED7"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B714CD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="007B7ED7"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="007B7ED7" w:rsidRPr="00B714CD">
        <w:rPr>
          <w:rFonts w:ascii="TH SarabunPSK" w:hAnsi="TH SarabunPSK" w:cs="TH SarabunPSK"/>
          <w:noProof/>
          <w:sz w:val="32"/>
          <w:szCs w:val="32"/>
        </w:rPr>
        <w:t>. 4-01  (</w:t>
      </w:r>
      <w:r w:rsidR="007B7ED7" w:rsidRPr="00B714CD">
        <w:rPr>
          <w:rFonts w:ascii="TH SarabunPSK" w:hAnsi="TH SarabunPSK" w:cs="TH SarabunPSK"/>
          <w:noProof/>
          <w:sz w:val="32"/>
          <w:szCs w:val="32"/>
          <w:cs/>
        </w:rPr>
        <w:t>กรณีรับมรดกของคู่สมรสหรือบุตรคนใดคนหนึ่ง</w:t>
      </w:r>
      <w:r w:rsidR="007B7ED7" w:rsidRPr="00B714CD">
        <w:rPr>
          <w:rFonts w:ascii="TH SarabunPSK" w:hAnsi="TH SarabunPSK" w:cs="TH SarabunPSK"/>
          <w:noProof/>
          <w:sz w:val="32"/>
          <w:szCs w:val="32"/>
        </w:rPr>
        <w:t>)</w:t>
      </w:r>
      <w:r w:rsidR="007B7ED7"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B714CD">
        <w:rPr>
          <w:rFonts w:ascii="TH SarabunPSK" w:hAnsi="TH SarabunPSK" w:cs="TH SarabunPSK"/>
          <w:sz w:val="32"/>
          <w:szCs w:val="32"/>
        </w:rPr>
        <w:t>:</w:t>
      </w:r>
      <w:r w:rsidRPr="00B714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B714CD">
        <w:rPr>
          <w:rFonts w:ascii="TH SarabunPSK" w:hAnsi="TH SarabunPSK" w:cs="TH SarabunPSK"/>
          <w:noProof/>
          <w:sz w:val="32"/>
          <w:szCs w:val="32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B714CD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B714CD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B714CD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B714CD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B714CD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B714CD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B714CD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B714CD" w:rsidTr="009F08E4">
        <w:tc>
          <w:tcPr>
            <w:tcW w:w="10070" w:type="dxa"/>
          </w:tcPr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.2535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B714CD" w:rsidTr="009F08E4">
        <w:tc>
          <w:tcPr>
            <w:tcW w:w="10070" w:type="dxa"/>
          </w:tcPr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7/2544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เมื่อวันที่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พฤศจิกายน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2544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B714CD" w:rsidTr="009F08E4">
        <w:tc>
          <w:tcPr>
            <w:tcW w:w="10070" w:type="dxa"/>
          </w:tcPr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.2535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3) 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.2538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B714CD" w:rsidTr="009F08E4">
        <w:tc>
          <w:tcPr>
            <w:tcW w:w="10070" w:type="dxa"/>
          </w:tcPr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B714CD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4C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14C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.2540</w:t>
            </w:r>
            <w:r w:rsidRPr="00B714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B714C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14CD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B714CD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B714CD">
        <w:rPr>
          <w:rFonts w:ascii="TH SarabunPSK" w:hAnsi="TH SarabunPSK" w:cs="TH SarabunPSK"/>
          <w:noProof/>
          <w:sz w:val="32"/>
          <w:szCs w:val="32"/>
        </w:rPr>
        <w:t>/</w:t>
      </w:r>
      <w:r w:rsidR="00C46545" w:rsidRPr="00B714CD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B714CD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B714CD">
        <w:rPr>
          <w:rFonts w:ascii="TH SarabunPSK" w:hAnsi="TH SarabunPSK" w:cs="TH SarabunPSK"/>
          <w:noProof/>
          <w:sz w:val="32"/>
          <w:szCs w:val="32"/>
        </w:rPr>
        <w:t>-</w:t>
      </w: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B714C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sz w:val="32"/>
          <w:szCs w:val="32"/>
        </w:rPr>
        <w:tab/>
      </w:r>
      <w:r w:rsidRPr="00B714CD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B714C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sz w:val="32"/>
          <w:szCs w:val="32"/>
        </w:rPr>
        <w:tab/>
      </w:r>
      <w:r w:rsidRPr="00B714CD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B714C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B714CD">
        <w:rPr>
          <w:rFonts w:ascii="TH SarabunPSK" w:hAnsi="TH SarabunPSK" w:cs="TH SarabunPSK"/>
          <w:sz w:val="32"/>
          <w:szCs w:val="32"/>
        </w:rPr>
        <w:tab/>
      </w:r>
      <w:r w:rsidRPr="00B714CD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B714C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B714CD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14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B714C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B714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>[</w:t>
      </w:r>
      <w:r w:rsidR="002F5480" w:rsidRPr="00B714CD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="002F5480" w:rsidRPr="00B714CD">
        <w:rPr>
          <w:rFonts w:ascii="TH SarabunPSK" w:hAnsi="TH SarabunPSK" w:cs="TH SarabunPSK"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 ส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B714CD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B714CD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>. 4-01  (</w:t>
      </w:r>
      <w:r w:rsidR="002F5480" w:rsidRPr="00B714CD">
        <w:rPr>
          <w:rFonts w:ascii="TH SarabunPSK" w:hAnsi="TH SarabunPSK" w:cs="TH SarabunPSK"/>
          <w:noProof/>
          <w:sz w:val="32"/>
          <w:szCs w:val="32"/>
          <w:cs/>
        </w:rPr>
        <w:t>กรณีรับมรดกของคู่สมรสหรือบุตรคนใดคนหนึ่ง</w:t>
      </w:r>
      <w:r w:rsidR="002F5480" w:rsidRPr="00B714CD">
        <w:rPr>
          <w:rFonts w:ascii="TH SarabunPSK" w:hAnsi="TH SarabunPSK" w:cs="TH SarabunPSK"/>
          <w:noProof/>
          <w:sz w:val="32"/>
          <w:szCs w:val="32"/>
        </w:rPr>
        <w:t>) 17/02/2562 11:14</w:t>
      </w:r>
    </w:p>
    <w:p w:rsidR="00D30394" w:rsidRPr="00B714CD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B714CD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B714CD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714CD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714CD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714CD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B714CD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B714CD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B714CD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B714CD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B714CD" w:rsidRPr="00B714CD" w:rsidRDefault="00B714C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</w:p>
    <w:sectPr w:rsidR="00B714CD" w:rsidRPr="00B714C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33F3"/>
    <w:rsid w:val="00B4081B"/>
    <w:rsid w:val="00B424FF"/>
    <w:rsid w:val="00B714CD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1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14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14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14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3115-A7DA-4576-8A16-F6D405DC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2019-02-18T06:01:00Z</cp:lastPrinted>
  <dcterms:created xsi:type="dcterms:W3CDTF">2019-02-18T06:04:00Z</dcterms:created>
  <dcterms:modified xsi:type="dcterms:W3CDTF">2019-02-18T06:04:00Z</dcterms:modified>
</cp:coreProperties>
</file>