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266" w:rsidRPr="000128FA" w:rsidRDefault="0024758A">
      <w:pPr>
        <w:rPr>
          <w:rFonts w:ascii="TH SarabunIT๙" w:hAnsi="TH SarabunIT๙" w:cs="TH SarabunIT๙"/>
          <w:sz w:val="32"/>
          <w:szCs w:val="32"/>
        </w:rPr>
      </w:pPr>
      <w:r w:rsidRPr="000128FA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4ADBF" wp14:editId="31BA6BA1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1D8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0128FA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BFC0E6" wp14:editId="72582758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F11CDB" w:rsidRDefault="000128FA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(ร่าง) </w:t>
                            </w:r>
                            <w:r w:rsidR="007A60B9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รองเลขาธิการ</w:t>
                            </w:r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ส.</w:t>
                            </w:r>
                            <w:proofErr w:type="spellStart"/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ป.ก</w:t>
                            </w:r>
                            <w:proofErr w:type="spellEnd"/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(นา</w:t>
                            </w:r>
                            <w:r w:rsidR="007C146E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งสมพร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C146E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ทองทั่ว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val="en-GB"/>
                              </w:rPr>
                              <w:t>รอบที่ 2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FC0E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F11CDB" w:rsidRDefault="000128FA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(ร่าง) </w:t>
                      </w:r>
                      <w:r w:rsidR="007A60B9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รองเลขาธิการ</w:t>
                      </w:r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ส.</w:t>
                      </w:r>
                      <w:proofErr w:type="spellStart"/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ป.ก</w:t>
                      </w:r>
                      <w:proofErr w:type="spellEnd"/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(นา</w:t>
                      </w:r>
                      <w:r w:rsidR="007C146E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งสมพร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C146E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ทองทั่ว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u w:val="dotted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val="en-GB"/>
                        </w:rPr>
                        <w:t>รอบที่ 2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0128FA" w:rsidRDefault="00BF2266">
      <w:pPr>
        <w:rPr>
          <w:rFonts w:ascii="TH SarabunIT๙" w:hAnsi="TH SarabunIT๙" w:cs="TH SarabunIT๙"/>
          <w:sz w:val="32"/>
          <w:szCs w:val="32"/>
        </w:rPr>
      </w:pPr>
    </w:p>
    <w:p w:rsidR="00D13CC9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953"/>
        <w:gridCol w:w="898"/>
        <w:gridCol w:w="1388"/>
        <w:gridCol w:w="1416"/>
        <w:gridCol w:w="1416"/>
        <w:gridCol w:w="1416"/>
        <w:gridCol w:w="1428"/>
        <w:gridCol w:w="1632"/>
      </w:tblGrid>
      <w:tr w:rsidR="000128FA" w:rsidRPr="00997D7C" w:rsidTr="00FB7DF9">
        <w:trPr>
          <w:trHeight w:val="746"/>
          <w:tblHeader/>
          <w:jc w:val="center"/>
        </w:trPr>
        <w:tc>
          <w:tcPr>
            <w:tcW w:w="3543" w:type="dxa"/>
            <w:vMerge w:val="restart"/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0128FA" w:rsidRPr="00997D7C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53" w:type="dxa"/>
            <w:vMerge w:val="restart"/>
            <w:shd w:val="clear" w:color="auto" w:fill="BFBFBF"/>
            <w:vAlign w:val="center"/>
          </w:tcPr>
          <w:p w:rsidR="000128FA" w:rsidRPr="00997D7C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98" w:type="dxa"/>
            <w:vMerge w:val="restart"/>
            <w:shd w:val="clear" w:color="auto" w:fill="BFBFBF"/>
            <w:vAlign w:val="center"/>
          </w:tcPr>
          <w:p w:rsidR="000128FA" w:rsidRPr="00997D7C" w:rsidRDefault="000128FA" w:rsidP="00FB7DF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:rsidR="000128FA" w:rsidRPr="00997D7C" w:rsidRDefault="000128FA" w:rsidP="00FB7DF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6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128FA" w:rsidRPr="00997D7C" w:rsidRDefault="000128FA" w:rsidP="00FB7DF9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3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128FA" w:rsidRPr="00997D7C" w:rsidTr="00FB7DF9">
        <w:trPr>
          <w:tblHeader/>
          <w:jc w:val="center"/>
        </w:trPr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0128FA" w:rsidRPr="00997D7C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:rsidR="000128FA" w:rsidRPr="00997D7C" w:rsidRDefault="000128FA" w:rsidP="00FB7DF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28FA" w:rsidRPr="00997D7C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88" w:type="dxa"/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0128FA" w:rsidRPr="00997D7C" w:rsidRDefault="000128FA" w:rsidP="00FB7DF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128FA" w:rsidRPr="00997D7C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2"/>
                <w:sz w:val="32"/>
                <w:szCs w:val="32"/>
                <w:cs/>
              </w:rPr>
              <w:t xml:space="preserve">1. </w:t>
            </w: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</w:t>
            </w:r>
          </w:p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 w:hint="cs"/>
                <w:color w:val="0000FF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88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92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96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right="-88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 xml:space="preserve">มติคณะรัฐมนตรี </w:t>
            </w:r>
          </w:p>
          <w:p w:rsidR="001647E7" w:rsidRPr="00475490" w:rsidRDefault="001647E7" w:rsidP="001647E7">
            <w:pPr>
              <w:ind w:right="-88"/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:rsidR="001647E7" w:rsidRPr="00475490" w:rsidRDefault="001647E7" w:rsidP="001647E7">
            <w:pPr>
              <w:ind w:right="-88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 96</w:t>
            </w:r>
          </w:p>
        </w:tc>
      </w:tr>
      <w:tr w:rsidR="001647E7" w:rsidRPr="00997D7C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2"/>
                <w:sz w:val="32"/>
                <w:szCs w:val="32"/>
                <w:cs/>
              </w:rPr>
              <w:t xml:space="preserve">2. </w:t>
            </w: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ร้อยละของการติดตามเร่งรัดการเบิกจ่ายงบลงทุนเป็นไปตามเป้าหมาย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</w:t>
            </w:r>
          </w:p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 w:hint="cs"/>
                <w:color w:val="0000FF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72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76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88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right="-88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 xml:space="preserve">มติคณะรัฐมนตรี </w:t>
            </w:r>
          </w:p>
          <w:p w:rsidR="001647E7" w:rsidRPr="00475490" w:rsidRDefault="001647E7" w:rsidP="001647E7">
            <w:pPr>
              <w:ind w:right="-88"/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:rsidR="001647E7" w:rsidRPr="00475490" w:rsidRDefault="001647E7" w:rsidP="001647E7">
            <w:pPr>
              <w:ind w:right="-88"/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 88</w:t>
            </w:r>
          </w:p>
        </w:tc>
      </w:tr>
      <w:tr w:rsidR="001647E7" w:rsidRPr="00997D7C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3. </w:t>
            </w:r>
            <w:r w:rsidRPr="00475490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ระดับความสำเร็จการติดตามผลการดำเนินงานตามแผนงาน/โครงการของสำนัก/กอง/ที่เทียบเท่า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ดูแล </w:t>
            </w:r>
          </w:p>
          <w:p w:rsidR="001647E7" w:rsidRPr="00475490" w:rsidRDefault="001647E7" w:rsidP="001647E7">
            <w:pPr>
              <w:ind w:right="-136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ให้คำปรึกษา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ทบทวน</w:t>
            </w:r>
            <w:r w:rsidRPr="00475490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แผนปฏิบัติ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2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ของสำนัก/กอง/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กำหนด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มาตรการ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การดำเนินงานใน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ให้เป็นไปตามแผนงาน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ติดตามเร่งรัดการปฏิบัติงานตาม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แผนปฏิบัติการใน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สรุปรายงานผลการดำเนินงาน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ในแผนงาน/โครงการของสำนัก/กอง/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</w:t>
            </w:r>
            <w:bookmarkStart w:id="0" w:name="_GoBack"/>
            <w:bookmarkEnd w:id="0"/>
            <w:r w:rsidRPr="00475490">
              <w:rPr>
                <w:rFonts w:ascii="TH SarabunIT๙" w:hAnsi="TH SarabunIT๙" w:cs="TH SarabunIT๙"/>
                <w:spacing w:val="-22"/>
                <w:sz w:val="32"/>
                <w:szCs w:val="32"/>
                <w:cs/>
              </w:rPr>
              <w:t>ดำเนินงาน</w:t>
            </w: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พร้อมทั้งข้อเสนอแนะ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และแนวทางการ</w:t>
            </w:r>
            <w:r w:rsidRPr="00475490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พัฒนาต่อไป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  <w:tr w:rsidR="001647E7" w:rsidRPr="00997D7C" w:rsidTr="00FB7DF9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4. ระดับความสำเร็จในการแก้ไขปัญหาการครอบครองที่ดินในเขตปฏิรูปที่ดินเพื่อเกษตรกรรม โดยมิชอบด้วยกฎหมาย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นำปัญหาข้อจำกัดและนโยบายของผู้บริหารไปกำหนดมาตรการในการเร่งรัด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แก้ไขปัญหาที่ดินตามมาตรา 44</w:t>
            </w: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สื่อสารสร้างการรับรู้ให้ผู้เกี่ยวข้องรับทราบแนวทางการขับเคลื่อน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ประสานบูรณาการส่วนงานที่เกี่ยวข้อง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จัดทำแผนงาน พัฒนา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ที่อยู่อาศัย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แผนการพัฒนาโครงสร้างพื้นฐาน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/อาชีพ/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พื้นที่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ข้อ 9 (1)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และแผนงานจัดที่ดินในพื้นที่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right="-99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กำกับติดตาม เร่งรัดการดำเนินงาน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จัดที่ดินพื้นที่ มาตรา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44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) พร้อมทั้งให้ข้อเสนอแนะแนวทางการดำเนินงานให้ประสบผลสำเร็จ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จัดทำรายงาน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ผลการปฏิบัติงาน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อุปสรรคข้อจำกัดของการดำเนินงาน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เสนอผู้บริหารกระทรวงรับทราบอย่างต่อเนื่อง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997D7C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128FA" w:rsidRPr="00997D7C" w:rsidTr="00FB7DF9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8FA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28FA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28FA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28FA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28FA" w:rsidRPr="00997D7C" w:rsidRDefault="000128FA" w:rsidP="00FB7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FB7DF9">
        <w:trPr>
          <w:trHeight w:val="102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lastRenderedPageBreak/>
              <w:t>5. ระดับความสำเร็จในการพัฒนาคุณภาพการบริหารจัดการภาครัฐ</w:t>
            </w: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  <w:t xml:space="preserve"> (PMQA)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FA2934" w:rsidRDefault="001647E7" w:rsidP="001647E7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</w:rPr>
            </w:pPr>
            <w:r w:rsidRPr="00FA2934">
              <w:rPr>
                <w:rFonts w:ascii="TH SarabunIT๙" w:hAnsi="TH SarabunIT๙" w:cs="TH SarabunIT๙"/>
                <w:color w:val="C00000"/>
                <w:kern w:val="24"/>
                <w:cs/>
              </w:rPr>
              <w:t xml:space="preserve">ประชุมคณะทำงานพัฒนาคุณภาพการบริหารจัดการภาครัฐ  </w:t>
            </w:r>
            <w:r w:rsidRPr="00FA2934">
              <w:rPr>
                <w:rFonts w:ascii="TH SarabunIT๙" w:hAnsi="TH SarabunIT๙" w:cs="TH SarabunIT๙"/>
                <w:color w:val="C00000"/>
                <w:kern w:val="24"/>
              </w:rPr>
              <w:t xml:space="preserve">Working Team </w:t>
            </w:r>
            <w:r w:rsidRPr="00FA2934">
              <w:rPr>
                <w:rFonts w:ascii="TH SarabunIT๙" w:hAnsi="TH SarabunIT๙" w:cs="TH SarabunIT๙"/>
                <w:color w:val="C00000"/>
                <w:kern w:val="24"/>
                <w:cs/>
              </w:rPr>
              <w:t xml:space="preserve">                  </w:t>
            </w:r>
            <w:r w:rsidRPr="00FA2934">
              <w:rPr>
                <w:rFonts w:ascii="TH SarabunIT๙" w:hAnsi="TH SarabunIT๙" w:cs="TH SarabunIT๙" w:hint="cs"/>
                <w:color w:val="C00000"/>
                <w:kern w:val="24"/>
                <w:cs/>
              </w:rPr>
              <w:t>เพื่อจัดทำแผนปฏิบัติงานรายหมวด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กำกับติดตามเร่งรัด สำนัก/กอง ในส่วนที่กำกับให้ดำเนินการตามแผน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รายงานความก้าวหน้าการปฏิบัติงานตามแผนงาน รอบ 9 เดือน และ 12 เดือน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สรุปผลการดำเนินงาน หรือการสร้างนวัตกรรม หรืออาศัยความรู้ใหม่ๆจากการดำเนินการตามแผนปฏิบัติงาน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เผยแพร่ผลการปฏิบัติงานตามแผนบนเว็บไซต์ ส.</w:t>
            </w:r>
            <w:proofErr w:type="spellStart"/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997D7C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128FA" w:rsidRPr="00997D7C" w:rsidTr="001647E7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0128FA" w:rsidRPr="00997D7C" w:rsidRDefault="000128FA" w:rsidP="000128F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6.</w:t>
            </w: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  <w:t xml:space="preserve"> </w:t>
            </w:r>
            <w:r w:rsidRPr="00A94CC1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ระดับความสำเร็จในการแก้ไขปัญหาการใช้ประโยชน์ในที่ดินผิดวัตถุประสงค์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0128FA" w:rsidRPr="00997D7C" w:rsidRDefault="000128FA" w:rsidP="000128FA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997D7C" w:rsidRDefault="000128FA" w:rsidP="000128F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8FA">
              <w:rPr>
                <w:rFonts w:ascii="TH SarabunIT๙" w:eastAsiaTheme="minorEastAsia" w:hAnsi="TH SarabunIT๙" w:cs="TH SarabunIT๙" w:hint="cs"/>
                <w:color w:val="002060"/>
                <w:kern w:val="24"/>
                <w:sz w:val="28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รวบรวมวิเคราะห์ข้อมูลพื้นที่การใช้ประโยชน์ผิดวัตถุประสงค์จากภาพถ่ายทางอากาศ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 xml:space="preserve">ของปี 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พ.ศ. 2560</w:t>
            </w:r>
          </w:p>
          <w:p w:rsidR="000128FA" w:rsidRPr="000128FA" w:rsidRDefault="000128FA" w:rsidP="00124ED0">
            <w:pPr>
              <w:ind w:right="-180"/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(2,345 แปลง)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กำหนดมาตรการในการแก้ไขปัญหาการใช้ประโยชน์ผิดวัตถุประสงค์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จัดทำแผนปฏิบัติการในการแก้ไขปัญหาการใช้ประโยชน์ผิดวัตถุประสงค์จำแนกเป็น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รายเดือน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เร่งรัด ส.</w:t>
            </w:r>
            <w:proofErr w:type="spellStart"/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ป.ก</w:t>
            </w:r>
            <w:proofErr w:type="spellEnd"/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.จังหวัดตรวจสอบการ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ใช้ประโยชน์ในที่ดินผิดวัตถุประสงค์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ไม่น้อยกว่า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 xml:space="preserve">ร้อยละ 10 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ของเป้าหมาย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ที่จะต้องดำเนินการ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รวบรวมผลการตรวจสอบการ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ใช้ประโยชน์ในที่ดินผิดวัตถุประสงค์</w:t>
            </w: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</w:rPr>
              <w:t xml:space="preserve"> </w:t>
            </w: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และจำแนกประเภทการใช้ประโยชน์ในที่ดินตามระเบียบการ</w:t>
            </w:r>
          </w:p>
          <w:p w:rsidR="000128FA" w:rsidRPr="000128FA" w:rsidRDefault="000128FA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</w:pPr>
            <w:r w:rsidRPr="000128FA">
              <w:rPr>
                <w:rFonts w:ascii="TH SarabunIT๙" w:eastAsiaTheme="minorEastAsia" w:hAnsi="TH SarabunIT๙" w:cs="TH SarabunIT๙"/>
                <w:color w:val="002060"/>
                <w:kern w:val="24"/>
                <w:sz w:val="28"/>
                <w:cs/>
              </w:rPr>
              <w:t>เข้าทำประโยชน์ฯ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997D7C" w:rsidRDefault="000128FA" w:rsidP="000128F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1647E7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7E7" w:rsidRDefault="001647E7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</w:p>
          <w:p w:rsidR="001647E7" w:rsidRDefault="001647E7" w:rsidP="000128FA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</w:p>
          <w:p w:rsidR="001647E7" w:rsidRPr="00997D7C" w:rsidRDefault="001647E7" w:rsidP="000128F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1647E7">
        <w:trPr>
          <w:trHeight w:val="54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lastRenderedPageBreak/>
              <w:t>7. ระดับความสำเร็จการปรับปรุงข้อมูล 3 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ได้แก่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Digital map/ALRO Land/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แฟ้มเก็บเรื่องราวที่ดินในเขตปฏิรูปที่ดิน</w:t>
            </w:r>
            <w:r w:rsidR="00DE5C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4-01)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tabs>
                <w:tab w:val="left" w:pos="6785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5490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ประชุมคณะทำงานเพื่อวางแผนการปรับปรุงฐานข้อมูลทั้ง 3 ฐาน ให้มีฐานข้อมูลที่ถูกต้องครบถ้วนและเป็นปัจจุบัน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จัดทำแผนและแนวทางในการปรับปรุงฐานข้อมูลทั้ง 3 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ทำระยะสั้น ระยะกลาง และระยะยาว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เร่งรัดการ</w:t>
            </w: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พัฒนาและปรับปรุงฐานข้อมูลให้เป็นเอกภาพ ถูกต้อง ครบถ้วนและเป็นปัจจุบัน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ตามแผนระยะสั้น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สรุป</w:t>
            </w: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การปรับปรุงข้อมูล 3 ฐาน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พร้อมทั้งเผยแพร่ทางเว็บไซต์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8E3BD7">
            <w:pPr>
              <w:ind w:right="-2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ประเมินความพึงพอใจของผู้ใช้บริการข้อมูลทั้ง </w:t>
            </w:r>
            <w:r w:rsidR="008E3B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3 ฐาน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997D7C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128FA" w:rsidRPr="00997D7C" w:rsidTr="001647E7">
        <w:trPr>
          <w:trHeight w:val="54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0128FA" w:rsidRPr="00997D7C" w:rsidRDefault="000128FA" w:rsidP="000128FA">
            <w:pPr>
              <w:rPr>
                <w:rFonts w:ascii="TH SarabunIT๙" w:hAnsi="TH SarabunIT๙" w:cs="TH SarabunIT๙"/>
                <w:color w:val="000000" w:themeColor="text1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kern w:val="24"/>
                <w:sz w:val="28"/>
                <w:cs/>
              </w:rPr>
              <w:t xml:space="preserve">8. </w:t>
            </w:r>
            <w:r w:rsidRPr="00990AEC">
              <w:rPr>
                <w:rFonts w:ascii="TH SarabunIT๙" w:hAnsi="TH SarabunIT๙" w:cs="TH SarabunIT๙"/>
                <w:color w:val="000000" w:themeColor="text1"/>
                <w:kern w:val="24"/>
                <w:sz w:val="28"/>
                <w:cs/>
              </w:rPr>
              <w:t>ระดับความสำเร็จในการพัฒนาระบบสารสนเทศในการให้บริการประชาชน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0128FA" w:rsidRPr="00997D7C" w:rsidRDefault="000128FA" w:rsidP="000128FA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90AEC">
              <w:rPr>
                <w:rFonts w:ascii="TH SarabunIT๙" w:hAnsi="TH SarabunIT๙" w:cs="TH SarabunIT๙"/>
                <w:color w:val="000000" w:themeColor="text1"/>
                <w:kern w:val="24"/>
                <w:sz w:val="28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Default="000128FA" w:rsidP="000128F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E3DB2" w:rsidRDefault="000128FA" w:rsidP="000128FA">
            <w:pPr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</w:pPr>
            <w:r w:rsidRPr="000E3DB2"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  <w:t>แต่งตั้งคณะทำงานพิจารณาระบบสารสนเทศในการให้บริการประชาชน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E3DB2" w:rsidRDefault="000128FA" w:rsidP="000128FA">
            <w:pPr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</w:pPr>
            <w:r w:rsidRPr="000E3DB2"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  <w:t>ศึกษา วิเคราะห์ ออกแบบระบบพัฒนาระบบฐานสารสนเทศที่ตอบสนองความต้องการประชาชน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E3DB2" w:rsidRDefault="000128FA" w:rsidP="000128FA">
            <w:pPr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</w:pPr>
            <w:r w:rsidRPr="000E3DB2"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  <w:t>ทดสอบนำร่องระบบสารสนเทศในการให้บริการประชาชน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0E3DB2" w:rsidRDefault="000128FA" w:rsidP="000128FA">
            <w:pPr>
              <w:rPr>
                <w:rFonts w:ascii="TH SarabunIT๙" w:eastAsia="Cordia New" w:hAnsi="TH SarabunIT๙" w:cs="TH SarabunIT๙"/>
                <w:color w:val="000000"/>
                <w:sz w:val="32"/>
                <w:szCs w:val="32"/>
              </w:rPr>
            </w:pPr>
            <w:r w:rsidRPr="000E3DB2">
              <w:rPr>
                <w:rFonts w:ascii="TH SarabunIT๙" w:eastAsia="Cordia New" w:hAnsi="TH SarabunIT๙" w:cs="TH SarabunIT๙"/>
                <w:color w:val="000000"/>
                <w:sz w:val="32"/>
                <w:szCs w:val="32"/>
                <w:cs/>
              </w:rPr>
              <w:t>ปรับปรุงพัฒนาระบบให้สอดคล้องกับความต้องการของประชาชน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9A2633" w:rsidRDefault="000128FA" w:rsidP="000128FA">
            <w:pPr>
              <w:rPr>
                <w:rFonts w:ascii="TH SarabunIT๙" w:eastAsia="Cordia New" w:hAnsi="TH SarabunIT๙" w:cs="TH SarabunIT๙"/>
                <w:color w:val="000000"/>
                <w:cs/>
              </w:rPr>
            </w:pPr>
            <w:r w:rsidRPr="009A2633">
              <w:rPr>
                <w:rFonts w:ascii="TH SarabunIT๙" w:eastAsia="Cordia New" w:hAnsi="TH SarabunIT๙" w:cs="TH SarabunIT๙"/>
                <w:color w:val="000000"/>
                <w:cs/>
              </w:rPr>
              <w:t xml:space="preserve">ปักหมุดพิกัดนำร่องสถานที่พร้อมให้บริการประชาชน </w:t>
            </w:r>
            <w:r w:rsidRPr="009A2633">
              <w:rPr>
                <w:rFonts w:ascii="TH SarabunIT๙" w:eastAsia="Cordia New" w:hAnsi="TH SarabunIT๙" w:cs="TH SarabunIT๙" w:hint="cs"/>
                <w:color w:val="000000"/>
                <w:cs/>
              </w:rPr>
              <w:t>ในการลดสำเนาบัตรประชาชนและสำเนาทะเบียนบ้าน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128FA" w:rsidRPr="00997D7C" w:rsidRDefault="000128FA" w:rsidP="000128F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1647E7">
        <w:trPr>
          <w:trHeight w:val="54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47E7" w:rsidRDefault="001647E7" w:rsidP="000128FA">
            <w:pPr>
              <w:rPr>
                <w:rFonts w:ascii="TH SarabunIT๙" w:hAnsi="TH SarabunIT๙" w:cs="TH SarabunIT๙"/>
                <w:color w:val="000000" w:themeColor="text1"/>
                <w:kern w:val="24"/>
                <w:sz w:val="28"/>
              </w:rPr>
            </w:pPr>
          </w:p>
          <w:p w:rsidR="001647E7" w:rsidRDefault="001647E7" w:rsidP="000128FA">
            <w:pPr>
              <w:rPr>
                <w:rFonts w:ascii="TH SarabunIT๙" w:hAnsi="TH SarabunIT๙" w:cs="TH SarabunIT๙"/>
                <w:color w:val="000000" w:themeColor="text1"/>
                <w:kern w:val="24"/>
                <w:sz w:val="28"/>
              </w:rPr>
            </w:pPr>
          </w:p>
          <w:p w:rsidR="001647E7" w:rsidRDefault="001647E7" w:rsidP="000128FA">
            <w:pPr>
              <w:rPr>
                <w:rFonts w:ascii="TH SarabunIT๙" w:hAnsi="TH SarabunIT๙" w:cs="TH SarabunIT๙"/>
                <w:color w:val="000000" w:themeColor="text1"/>
                <w:kern w:val="24"/>
                <w:sz w:val="28"/>
              </w:rPr>
            </w:pPr>
          </w:p>
          <w:p w:rsidR="001647E7" w:rsidRPr="00997D7C" w:rsidRDefault="001647E7" w:rsidP="000128F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1647E7">
        <w:trPr>
          <w:trHeight w:val="28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lastRenderedPageBreak/>
              <w:t>9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. ระดับความสำเร็จของการจัดการความรู้ (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  <w:t xml:space="preserve">KM) 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ที่ตอบสนองพันธกิจ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ส.</w:t>
            </w:r>
            <w:proofErr w:type="spellStart"/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กำกับ สำนัก/กอง ค้นหาความองค์รู้ที่จำเป็นต่อการเพิ่มประสิทธิภาพในการปฏิบัติงานในแต่ละพันธกิจของ ส.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กำกับการจัดทำแผนจัดการองค์ความรู้ที่ผ่านการ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 xml:space="preserve">ลงนามโดยผู้บริหารด้านการจัดการความรู้ 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  <w:t>chief knowledge officer (CKO)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24ED0">
            <w:pPr>
              <w:ind w:right="-38"/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กำกับการจัดการองค์ความรู้ใหม่ที่ตอบสนองพันธกิจ ส.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ติดตามการจัดทำเอกสารเผยแพร่องค์ความรู้ในแต่ละพันธกิจให้ผู้เกี่ยวข้องนำไปเพิ่มประสิทธิภาพการปฏิบัติงาน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24ED0">
            <w:pPr>
              <w:ind w:right="-23"/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 xml:space="preserve">ประชาสัมพันธ์และเผยแพร่องค์ความรู้แต่ละพันธกิจบนเว็บไซต์ </w:t>
            </w:r>
            <w:r w:rsidR="008E3BD7"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ส.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47E7" w:rsidRPr="00997D7C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647E7" w:rsidRPr="00997D7C" w:rsidTr="00FB7DF9">
        <w:trPr>
          <w:trHeight w:val="448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10</w:t>
            </w: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. ระดับความสำเร็จของการควบคุมภายใน ของ ส.</w:t>
            </w:r>
            <w:proofErr w:type="spellStart"/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.</w:t>
            </w: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  <w:t xml:space="preserve">  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1647E7" w:rsidRPr="00475490" w:rsidRDefault="001647E7" w:rsidP="001647E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jc w:val="center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 xml:space="preserve">เร่งรัดการควบคุมภายในของ สำนัก/กอง </w:t>
            </w:r>
            <w:r w:rsidR="00124ED0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ที่กำกับ</w:t>
            </w:r>
            <w:r w:rsidR="00124ED0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ให้เป็นไปตามแผนงานที่กำหนด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ประชุมสำนัก/กอง ในการติดตามความก้าวหน้าในการควบคุมภายใน และวิเคราะห์ความเสี่ยงและโอกาสที่อาจจะเกิดขึ้นอีก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กำกับการรายงานผลการควบคุมภายในตามระเบียบคณะกรรมการตรวจเงินแผ่นดิน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สรุปรายงานผลการควบคุมภายในให้ผู้บริหารรับทราบ</w:t>
            </w:r>
          </w:p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475490" w:rsidRDefault="001647E7" w:rsidP="001647E7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เผย</w:t>
            </w: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แพร่</w:t>
            </w:r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ผลการควบคุมภายในผ่านเว็บไซต์             ส.</w:t>
            </w:r>
            <w:proofErr w:type="spellStart"/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47E7" w:rsidRPr="00997D7C" w:rsidRDefault="001647E7" w:rsidP="001647E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128FA" w:rsidRPr="001647E7" w:rsidRDefault="000128FA">
      <w:pPr>
        <w:rPr>
          <w:rFonts w:ascii="TH SarabunIT๙" w:hAnsi="TH SarabunIT๙" w:cs="TH SarabunIT๙"/>
          <w:sz w:val="2"/>
          <w:szCs w:val="2"/>
        </w:rPr>
      </w:pPr>
    </w:p>
    <w:sectPr w:rsidR="000128FA" w:rsidRPr="001647E7" w:rsidSect="00843EB0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34C" w:rsidRDefault="00F3234C">
      <w:r>
        <w:separator/>
      </w:r>
    </w:p>
  </w:endnote>
  <w:endnote w:type="continuationSeparator" w:id="0">
    <w:p w:rsidR="00F3234C" w:rsidRDefault="00F3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5A8ECA" wp14:editId="3724881E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3B4F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E23D17">
      <w:rPr>
        <w:rFonts w:ascii="TH SarabunPSK" w:hAnsi="TH SarabunPSK" w:cs="TH SarabunPSK"/>
        <w:noProof/>
        <w:sz w:val="28"/>
        <w:szCs w:val="28"/>
        <w:cs/>
      </w:rPr>
      <w:t>๔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34C" w:rsidRDefault="00F3234C">
      <w:r>
        <w:separator/>
      </w:r>
    </w:p>
  </w:footnote>
  <w:footnote w:type="continuationSeparator" w:id="0">
    <w:p w:rsidR="00F3234C" w:rsidRDefault="00F3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0E1A4CC8" wp14:editId="220043CA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355985" wp14:editId="3CB84BE9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4650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F11CDB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  <w:p w:rsidR="00FF0FEE" w:rsidRPr="00F11CDB" w:rsidRDefault="00FF0FEE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28FA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1F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42FF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ED0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7E7"/>
    <w:rsid w:val="00164DB4"/>
    <w:rsid w:val="0016793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0DE0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44C7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95861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5EBF"/>
    <w:rsid w:val="003061C8"/>
    <w:rsid w:val="0030789D"/>
    <w:rsid w:val="00310803"/>
    <w:rsid w:val="003115C5"/>
    <w:rsid w:val="0031420E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5C4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97B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2EE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6EA8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4920"/>
    <w:rsid w:val="00626AA5"/>
    <w:rsid w:val="006272A3"/>
    <w:rsid w:val="006328A7"/>
    <w:rsid w:val="00632A9A"/>
    <w:rsid w:val="00632B8A"/>
    <w:rsid w:val="0063350E"/>
    <w:rsid w:val="00634A18"/>
    <w:rsid w:val="0063531F"/>
    <w:rsid w:val="006370EA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C13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3EB0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63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1AAD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BD7"/>
    <w:rsid w:val="008E3F8C"/>
    <w:rsid w:val="008E4FC8"/>
    <w:rsid w:val="008E760E"/>
    <w:rsid w:val="008E79D5"/>
    <w:rsid w:val="008F025A"/>
    <w:rsid w:val="008F421C"/>
    <w:rsid w:val="008F4EF4"/>
    <w:rsid w:val="008F5F8C"/>
    <w:rsid w:val="008F6346"/>
    <w:rsid w:val="008F638F"/>
    <w:rsid w:val="008F6E7C"/>
    <w:rsid w:val="008F73D5"/>
    <w:rsid w:val="008F7E1C"/>
    <w:rsid w:val="008F7EA4"/>
    <w:rsid w:val="00900951"/>
    <w:rsid w:val="00901350"/>
    <w:rsid w:val="0090180D"/>
    <w:rsid w:val="00901A9F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6FE4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1728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090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2EA4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9DC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6949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A7B63"/>
    <w:rsid w:val="00BB0EE5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6D4D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046F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B6F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5CB0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1786"/>
    <w:rsid w:val="00D72AB9"/>
    <w:rsid w:val="00D72F01"/>
    <w:rsid w:val="00D73BEF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65C8"/>
    <w:rsid w:val="00DD7079"/>
    <w:rsid w:val="00DD718A"/>
    <w:rsid w:val="00DE0436"/>
    <w:rsid w:val="00DE113E"/>
    <w:rsid w:val="00DE2C84"/>
    <w:rsid w:val="00DE3DFE"/>
    <w:rsid w:val="00DE4522"/>
    <w:rsid w:val="00DE5B54"/>
    <w:rsid w:val="00DE5C5C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3D17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4ACB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33EC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1CDB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0E5A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234C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0FEE"/>
    <w:rsid w:val="00FF3643"/>
    <w:rsid w:val="00FF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E66390-3887-49BB-AA0A-3CD54012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ย่อหน้ารายการ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F6831-12D4-48B4-AB8F-03F697CA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677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ALRO</cp:lastModifiedBy>
  <cp:revision>36</cp:revision>
  <cp:lastPrinted>2018-05-18T03:56:00Z</cp:lastPrinted>
  <dcterms:created xsi:type="dcterms:W3CDTF">2018-01-15T03:38:00Z</dcterms:created>
  <dcterms:modified xsi:type="dcterms:W3CDTF">2018-05-18T05:39:00Z</dcterms:modified>
</cp:coreProperties>
</file>